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7826fcc96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a557fb55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DeClouet,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85333e8914e4c" /><Relationship Type="http://schemas.openxmlformats.org/officeDocument/2006/relationships/numbering" Target="/word/numbering.xml" Id="R6487a5076e1740b6" /><Relationship Type="http://schemas.openxmlformats.org/officeDocument/2006/relationships/settings" Target="/word/settings.xml" Id="Ra478c414c9914378" /><Relationship Type="http://schemas.openxmlformats.org/officeDocument/2006/relationships/image" Target="/word/media/b33a22d9-ad0d-4224-a014-d0f98e419701.png" Id="R7fc7a557fb5543b1" /></Relationships>
</file>