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b33d58d2442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eced8f33b249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Dedwylder,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c01b6709634e04" /><Relationship Type="http://schemas.openxmlformats.org/officeDocument/2006/relationships/numbering" Target="/word/numbering.xml" Id="Rc42f0d3d49c44049" /><Relationship Type="http://schemas.openxmlformats.org/officeDocument/2006/relationships/settings" Target="/word/settings.xml" Id="R7d484ff63fcf4db0" /><Relationship Type="http://schemas.openxmlformats.org/officeDocument/2006/relationships/image" Target="/word/media/d98ad0cb-d4c7-45b1-8d1e-c93529317a38.png" Id="R86eced8f33b24980" /></Relationships>
</file>