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c1aacbc76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d16ec89e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Chase,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c5a9bb8614e4e" /><Relationship Type="http://schemas.openxmlformats.org/officeDocument/2006/relationships/numbering" Target="/word/numbering.xml" Id="R8dbd23c68fe6421d" /><Relationship Type="http://schemas.openxmlformats.org/officeDocument/2006/relationships/settings" Target="/word/settings.xml" Id="R35ff8c4a9e5942b8" /><Relationship Type="http://schemas.openxmlformats.org/officeDocument/2006/relationships/image" Target="/word/media/d254cd5b-49e2-426c-898a-b4b3c47f93d0.png" Id="R2bed16ec89e9485d" /></Relationships>
</file>