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7b21c73f9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67683f4d9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Deerbrook II,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cf1cdba624ca0" /><Relationship Type="http://schemas.openxmlformats.org/officeDocument/2006/relationships/numbering" Target="/word/numbering.xml" Id="R448b6b47588847d1" /><Relationship Type="http://schemas.openxmlformats.org/officeDocument/2006/relationships/settings" Target="/word/settings.xml" Id="Rb1c4ca24fd3b437a" /><Relationship Type="http://schemas.openxmlformats.org/officeDocument/2006/relationships/image" Target="/word/media/1969ee34-f470-4d77-a47a-62a232b56fd7.png" Id="Rc6567683f4d94b41" /></Relationships>
</file>