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6a2f1b25b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98ccabc77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c815d2ec34487" /><Relationship Type="http://schemas.openxmlformats.org/officeDocument/2006/relationships/numbering" Target="/word/numbering.xml" Id="R515f3e7d8b2f4d77" /><Relationship Type="http://schemas.openxmlformats.org/officeDocument/2006/relationships/settings" Target="/word/settings.xml" Id="R65e371fd703b4091" /><Relationship Type="http://schemas.openxmlformats.org/officeDocument/2006/relationships/image" Target="/word/media/c6b5fbfb-de67-4efd-b0b4-9fbb77cb05c2.png" Id="Rb7298ccabc77468a" /></Relationships>
</file>