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2c1dd8dbf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caa1a226c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Deerfield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3d30196e341e7" /><Relationship Type="http://schemas.openxmlformats.org/officeDocument/2006/relationships/numbering" Target="/word/numbering.xml" Id="R98b5216c768049f7" /><Relationship Type="http://schemas.openxmlformats.org/officeDocument/2006/relationships/settings" Target="/word/settings.xml" Id="Rdd6e8cc8492d4e45" /><Relationship Type="http://schemas.openxmlformats.org/officeDocument/2006/relationships/image" Target="/word/media/deaab279-b48a-4442-a337-93d830f7f0aa.png" Id="R1bccaa1a226c42ad" /></Relationships>
</file>