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ace6fa9a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1e33c198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246e6e7034b62" /><Relationship Type="http://schemas.openxmlformats.org/officeDocument/2006/relationships/numbering" Target="/word/numbering.xml" Id="Rfc762722501f4a19" /><Relationship Type="http://schemas.openxmlformats.org/officeDocument/2006/relationships/settings" Target="/word/settings.xml" Id="Rf6d082cd9cb94f88" /><Relationship Type="http://schemas.openxmlformats.org/officeDocument/2006/relationships/image" Target="/word/media/cb499590-3d4d-4d53-8e92-c66c512d4fd2.png" Id="R1f1b1e33c1984c96" /></Relationships>
</file>