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4706fa4d6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28505cc36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Denton,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ecc140a744450" /><Relationship Type="http://schemas.openxmlformats.org/officeDocument/2006/relationships/numbering" Target="/word/numbering.xml" Id="R4e3588b978214af3" /><Relationship Type="http://schemas.openxmlformats.org/officeDocument/2006/relationships/settings" Target="/word/settings.xml" Id="R9b1b14ae95054cdb" /><Relationship Type="http://schemas.openxmlformats.org/officeDocument/2006/relationships/image" Target="/word/media/7f5ace70-1908-40f9-b7e3-e733a61b8f3f.png" Id="Rb3d28505cc364aac" /></Relationships>
</file>