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886e807d0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a7026ea9a4a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Denton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aa534c19d44087" /><Relationship Type="http://schemas.openxmlformats.org/officeDocument/2006/relationships/numbering" Target="/word/numbering.xml" Id="R7641a69ee1b443f0" /><Relationship Type="http://schemas.openxmlformats.org/officeDocument/2006/relationships/settings" Target="/word/settings.xml" Id="R617b9eebef70412a" /><Relationship Type="http://schemas.openxmlformats.org/officeDocument/2006/relationships/image" Target="/word/media/76896fbf-b631-405f-9c7d-ed67fa1add00.png" Id="Rd9ba7026ea9a4a08" /></Relationships>
</file>