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1149bd4ee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fda6a6edd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Denton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0ebd2ae9f4839" /><Relationship Type="http://schemas.openxmlformats.org/officeDocument/2006/relationships/numbering" Target="/word/numbering.xml" Id="R5afd2a952716408c" /><Relationship Type="http://schemas.openxmlformats.org/officeDocument/2006/relationships/settings" Target="/word/settings.xml" Id="Rec6e26f769594545" /><Relationship Type="http://schemas.openxmlformats.org/officeDocument/2006/relationships/image" Target="/word/media/a8a34e3b-24f3-43b4-abed-848a919093d6.png" Id="R337fda6a6edd41a7" /></Relationships>
</file>