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e1fcb283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2c1f212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83136ab34b13" /><Relationship Type="http://schemas.openxmlformats.org/officeDocument/2006/relationships/numbering" Target="/word/numbering.xml" Id="R8af2833eb3334e4a" /><Relationship Type="http://schemas.openxmlformats.org/officeDocument/2006/relationships/settings" Target="/word/settings.xml" Id="R3710a8961cc141db" /><Relationship Type="http://schemas.openxmlformats.org/officeDocument/2006/relationships/image" Target="/word/media/26794a4c-95ea-4fec-bb4c-c6d49cfaf594.png" Id="Rd22c2c1f212347b1" /></Relationships>
</file>