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8946c950f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394a42f01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Dewey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b0c0e7bde4387" /><Relationship Type="http://schemas.openxmlformats.org/officeDocument/2006/relationships/numbering" Target="/word/numbering.xml" Id="R4445e83943ec468c" /><Relationship Type="http://schemas.openxmlformats.org/officeDocument/2006/relationships/settings" Target="/word/settings.xml" Id="Rc976518663c345e3" /><Relationship Type="http://schemas.openxmlformats.org/officeDocument/2006/relationships/image" Target="/word/media/a5d7ab6e-97c1-4b88-96d7-d91242bee39c.png" Id="Rbeb394a42f01453a" /></Relationships>
</file>