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12d77dc07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f3c6ef8ab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Bar B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faab002bb46ce" /><Relationship Type="http://schemas.openxmlformats.org/officeDocument/2006/relationships/numbering" Target="/word/numbering.xml" Id="R567a0c2de5f14c83" /><Relationship Type="http://schemas.openxmlformats.org/officeDocument/2006/relationships/settings" Target="/word/settings.xml" Id="R9efd6a3ebd4a4dea" /><Relationship Type="http://schemas.openxmlformats.org/officeDocument/2006/relationships/image" Target="/word/media/8a15b60b-aa95-4883-b2c8-9503f32bf66e.png" Id="Raf4f3c6ef8ab4865" /></Relationships>
</file>