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e58cef161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5cb888e96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Dillard,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463a46f31463f" /><Relationship Type="http://schemas.openxmlformats.org/officeDocument/2006/relationships/numbering" Target="/word/numbering.xml" Id="Refb61c76c4934d1c" /><Relationship Type="http://schemas.openxmlformats.org/officeDocument/2006/relationships/settings" Target="/word/settings.xml" Id="Rc8d55136e55541ea" /><Relationship Type="http://schemas.openxmlformats.org/officeDocument/2006/relationships/image" Target="/word/media/f41963b3-5b96-4b32-b2c3-d40daa0b3aa4.png" Id="R91d5cb888e96475f" /></Relationships>
</file>