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b9091a8c5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fdf23610c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Dolphin Cove,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d8989beb1405e" /><Relationship Type="http://schemas.openxmlformats.org/officeDocument/2006/relationships/numbering" Target="/word/numbering.xml" Id="R5b0d27f44a63448c" /><Relationship Type="http://schemas.openxmlformats.org/officeDocument/2006/relationships/settings" Target="/word/settings.xml" Id="Ra7b94bdb863d492d" /><Relationship Type="http://schemas.openxmlformats.org/officeDocument/2006/relationships/image" Target="/word/media/50cae410-d70c-493c-8b27-e2c323acb774.png" Id="R422fdf23610c40b4" /></Relationships>
</file>