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1bd085e66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bd089ccd1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Donita,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8b380f3cb4e8f" /><Relationship Type="http://schemas.openxmlformats.org/officeDocument/2006/relationships/numbering" Target="/word/numbering.xml" Id="R418cc96ad4824e37" /><Relationship Type="http://schemas.openxmlformats.org/officeDocument/2006/relationships/settings" Target="/word/settings.xml" Id="Rd1d7a26f6bc445e5" /><Relationship Type="http://schemas.openxmlformats.org/officeDocument/2006/relationships/image" Target="/word/media/07226ab6-be90-4179-a5d7-05ebad41f517.png" Id="R591bd089ccd146d0" /></Relationships>
</file>