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4c7d6de93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29033211f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Dorchester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ea851c8140b8" /><Relationship Type="http://schemas.openxmlformats.org/officeDocument/2006/relationships/numbering" Target="/word/numbering.xml" Id="R912b7f4c9d6749ca" /><Relationship Type="http://schemas.openxmlformats.org/officeDocument/2006/relationships/settings" Target="/word/settings.xml" Id="R5d40c5934bec418e" /><Relationship Type="http://schemas.openxmlformats.org/officeDocument/2006/relationships/image" Target="/word/media/e3436fd8-76f6-470a-9ee4-ff1a191846a6.png" Id="Rafc29033211f4bcf" /></Relationships>
</file>