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89b3d70ce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9201a8da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Downing Street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cae71ee4648e4" /><Relationship Type="http://schemas.openxmlformats.org/officeDocument/2006/relationships/numbering" Target="/word/numbering.xml" Id="Rea644eeef2dd460f" /><Relationship Type="http://schemas.openxmlformats.org/officeDocument/2006/relationships/settings" Target="/word/settings.xml" Id="Re27074aa013b4376" /><Relationship Type="http://schemas.openxmlformats.org/officeDocument/2006/relationships/image" Target="/word/media/a8663ea0-e9eb-4eab-a3f0-ca1912bf3f0d.png" Id="Rf899201a8da540fb" /></Relationships>
</file>