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138cb1528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5ccda32fb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Draytonville,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f41fc6ef14c64" /><Relationship Type="http://schemas.openxmlformats.org/officeDocument/2006/relationships/numbering" Target="/word/numbering.xml" Id="R91dc37b9b67e427a" /><Relationship Type="http://schemas.openxmlformats.org/officeDocument/2006/relationships/settings" Target="/word/settings.xml" Id="R7ffa26f8099e4f69" /><Relationship Type="http://schemas.openxmlformats.org/officeDocument/2006/relationships/image" Target="/word/media/1011b3a2-0b05-4d55-aeca-7c4e5ae43ba2.png" Id="Rf785ccda32fb45a0" /></Relationships>
</file>