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6e46675ffc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b7db6ccefe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Dudley Shoals,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53770a5ef425f" /><Relationship Type="http://schemas.openxmlformats.org/officeDocument/2006/relationships/numbering" Target="/word/numbering.xml" Id="R54751975b6ec4273" /><Relationship Type="http://schemas.openxmlformats.org/officeDocument/2006/relationships/settings" Target="/word/settings.xml" Id="Ra9f323053ec14937" /><Relationship Type="http://schemas.openxmlformats.org/officeDocument/2006/relationships/image" Target="/word/media/574daa4e-4819-46fd-8e5a-24d254b460ee.png" Id="Rf3b7db6ccefe49eb" /></Relationships>
</file>