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dc454563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3e37050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Duttonville,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15d8ea37428e" /><Relationship Type="http://schemas.openxmlformats.org/officeDocument/2006/relationships/numbering" Target="/word/numbering.xml" Id="R5a9a23c504174f49" /><Relationship Type="http://schemas.openxmlformats.org/officeDocument/2006/relationships/settings" Target="/word/settings.xml" Id="Rf96539f5f427499a" /><Relationship Type="http://schemas.openxmlformats.org/officeDocument/2006/relationships/image" Target="/word/media/20f465dd-7e48-4341-a0b5-de28d3c22b54.png" Id="R68e53e37050a484a" /></Relationships>
</file>