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43c4a700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756ccef5b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Arcadia,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cb0be92145be" /><Relationship Type="http://schemas.openxmlformats.org/officeDocument/2006/relationships/numbering" Target="/word/numbering.xml" Id="Rf2b1b56088de4b43" /><Relationship Type="http://schemas.openxmlformats.org/officeDocument/2006/relationships/settings" Target="/word/settings.xml" Id="R04f821f3e4694b61" /><Relationship Type="http://schemas.openxmlformats.org/officeDocument/2006/relationships/image" Target="/word/media/d44077f5-95c5-47e0-8797-f9b0dd642052.png" Id="Re8c756ccef5b47d4" /></Relationships>
</file>