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cc20a830c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58aa27b5e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Camden,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5427fbbb4a9b" /><Relationship Type="http://schemas.openxmlformats.org/officeDocument/2006/relationships/numbering" Target="/word/numbering.xml" Id="R5839b1a4388841d7" /><Relationship Type="http://schemas.openxmlformats.org/officeDocument/2006/relationships/settings" Target="/word/settings.xml" Id="Rb280889e4f484806" /><Relationship Type="http://schemas.openxmlformats.org/officeDocument/2006/relationships/image" Target="/word/media/3e088289-1aaf-48d5-b726-7ec60702f6b1.png" Id="R79158aa27b5e4fc8" /></Relationships>
</file>