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fe0053a98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2a8854ae2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Garfield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88b6a7d7d4157" /><Relationship Type="http://schemas.openxmlformats.org/officeDocument/2006/relationships/numbering" Target="/word/numbering.xml" Id="R7a9e26f435d64a7d" /><Relationship Type="http://schemas.openxmlformats.org/officeDocument/2006/relationships/settings" Target="/word/settings.xml" Id="R18a1329ef32b4aee" /><Relationship Type="http://schemas.openxmlformats.org/officeDocument/2006/relationships/image" Target="/word/media/b7e1d1a2-a63b-48b5-bbd0-689dea88ff80.png" Id="Racd2a8854ae24b40" /></Relationships>
</file>