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1d4aac95d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b7e6dc98c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Leavenworth,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e5659008c49fc" /><Relationship Type="http://schemas.openxmlformats.org/officeDocument/2006/relationships/numbering" Target="/word/numbering.xml" Id="R3fba67f55b3a4b75" /><Relationship Type="http://schemas.openxmlformats.org/officeDocument/2006/relationships/settings" Target="/word/settings.xml" Id="Rb8f32f5e5ad04c00" /><Relationship Type="http://schemas.openxmlformats.org/officeDocument/2006/relationships/image" Target="/word/media/38b6dcb6-b823-4264-bd31-21e6276ab38b.png" Id="R6b4b7e6dc98c4229" /></Relationships>
</file>