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22593b08c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ee287587d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Rodman,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808c7e6dc4f7c" /><Relationship Type="http://schemas.openxmlformats.org/officeDocument/2006/relationships/numbering" Target="/word/numbering.xml" Id="Rba3d088ab1304544" /><Relationship Type="http://schemas.openxmlformats.org/officeDocument/2006/relationships/settings" Target="/word/settings.xml" Id="R3f97b481d42f42be" /><Relationship Type="http://schemas.openxmlformats.org/officeDocument/2006/relationships/image" Target="/word/media/23fe7425-5e01-4db1-a75f-0484411b0596.png" Id="R1e0ee287587d45b6" /></Relationships>
</file>