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49db88c6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94d642895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Stone Arabia,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f16d0ad3547f9" /><Relationship Type="http://schemas.openxmlformats.org/officeDocument/2006/relationships/numbering" Target="/word/numbering.xml" Id="R0b6ff305b5a7488d" /><Relationship Type="http://schemas.openxmlformats.org/officeDocument/2006/relationships/settings" Target="/word/settings.xml" Id="R083ef8c6605c48bf" /><Relationship Type="http://schemas.openxmlformats.org/officeDocument/2006/relationships/image" Target="/word/media/3be25cd7-9256-4652-9767-6b733ca5446d.png" Id="R17794d64289546ac" /></Relationships>
</file>