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6fc68fe1f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8aa2d3c2f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Suffolk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7dfd82ba444d9" /><Relationship Type="http://schemas.openxmlformats.org/officeDocument/2006/relationships/numbering" Target="/word/numbering.xml" Id="R391cf821f85f48ce" /><Relationship Type="http://schemas.openxmlformats.org/officeDocument/2006/relationships/settings" Target="/word/settings.xml" Id="Rb47f00bf285a43c6" /><Relationship Type="http://schemas.openxmlformats.org/officeDocument/2006/relationships/image" Target="/word/media/cecbd216-f27c-4f21-8c7e-dc13217f73b1.png" Id="R5a88aa2d3c2f4e66" /></Relationships>
</file>