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e547acef4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fca2b360a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Townsend,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0f618ff2c4e99" /><Relationship Type="http://schemas.openxmlformats.org/officeDocument/2006/relationships/numbering" Target="/word/numbering.xml" Id="R6cd7f33bdbf54643" /><Relationship Type="http://schemas.openxmlformats.org/officeDocument/2006/relationships/settings" Target="/word/settings.xml" Id="R711f3595074242be" /><Relationship Type="http://schemas.openxmlformats.org/officeDocument/2006/relationships/image" Target="/word/media/77e4733a-904b-4ede-9943-193257988298.png" Id="R559fca2b360a48eb" /></Relationships>
</file>