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34eb1b501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f3c077ffb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Eastchester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b008f132b4d00" /><Relationship Type="http://schemas.openxmlformats.org/officeDocument/2006/relationships/numbering" Target="/word/numbering.xml" Id="R565bbedd64f34ffa" /><Relationship Type="http://schemas.openxmlformats.org/officeDocument/2006/relationships/settings" Target="/word/settings.xml" Id="R4da7519fc8a9435e" /><Relationship Type="http://schemas.openxmlformats.org/officeDocument/2006/relationships/image" Target="/word/media/5968f1a6-0051-4d81-9a1e-a8980b348ed7.png" Id="R0d0f3c077ffb47e9" /></Relationships>
</file>