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8a5a8e041c4c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e87d2c32a40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Echo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b260e58e743d5" /><Relationship Type="http://schemas.openxmlformats.org/officeDocument/2006/relationships/numbering" Target="/word/numbering.xml" Id="R88f6d8ef2d514f25" /><Relationship Type="http://schemas.openxmlformats.org/officeDocument/2006/relationships/settings" Target="/word/settings.xml" Id="R1d661c0c9be44e72" /><Relationship Type="http://schemas.openxmlformats.org/officeDocument/2006/relationships/image" Target="/word/media/611c7a0b-5974-4c04-a55e-9ca97eee2c0d.png" Id="Rfe7e87d2c32a40cb" /></Relationships>
</file>