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ce7b77cf7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45a33b2da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Lake Ranch,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639c88fc54005" /><Relationship Type="http://schemas.openxmlformats.org/officeDocument/2006/relationships/numbering" Target="/word/numbering.xml" Id="R47491450d50747e1" /><Relationship Type="http://schemas.openxmlformats.org/officeDocument/2006/relationships/settings" Target="/word/settings.xml" Id="R250c5c95da954672" /><Relationship Type="http://schemas.openxmlformats.org/officeDocument/2006/relationships/image" Target="/word/media/fe9729f6-799b-4761-8000-af1784f127cf.png" Id="R45645a33b2da4a86" /></Relationships>
</file>