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1585452eb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d2fcc4ec7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Edmundson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975a3f767491f" /><Relationship Type="http://schemas.openxmlformats.org/officeDocument/2006/relationships/numbering" Target="/word/numbering.xml" Id="R515ab615ac13471d" /><Relationship Type="http://schemas.openxmlformats.org/officeDocument/2006/relationships/settings" Target="/word/settings.xml" Id="Ra8c864d7145d4901" /><Relationship Type="http://schemas.openxmlformats.org/officeDocument/2006/relationships/image" Target="/word/media/021c8c36-62e6-45fa-a3de-3a96530b808b.png" Id="Rbe9d2fcc4ec74b98" /></Relationships>
</file>