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b4c7678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9b2e1ae53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f378531ad46e5" /><Relationship Type="http://schemas.openxmlformats.org/officeDocument/2006/relationships/numbering" Target="/word/numbering.xml" Id="R8a50ca0989534629" /><Relationship Type="http://schemas.openxmlformats.org/officeDocument/2006/relationships/settings" Target="/word/settings.xml" Id="R02342fc74b9b476b" /><Relationship Type="http://schemas.openxmlformats.org/officeDocument/2006/relationships/image" Target="/word/media/92274fbb-dca4-4cad-97d2-42b22ef86f34.png" Id="R7309b2e1ae5345ba" /></Relationships>
</file>