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a9833aee084f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2937ea18ed48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Eldton,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3eaf654f58409a" /><Relationship Type="http://schemas.openxmlformats.org/officeDocument/2006/relationships/numbering" Target="/word/numbering.xml" Id="Rbc2e2ae32b9b4983" /><Relationship Type="http://schemas.openxmlformats.org/officeDocument/2006/relationships/settings" Target="/word/settings.xml" Id="R531bfe09c6504c0b" /><Relationship Type="http://schemas.openxmlformats.org/officeDocument/2006/relationships/image" Target="/word/media/a7d6d919-49e0-4f40-a280-67d7eb71f49c.png" Id="R312937ea18ed484b" /></Relationships>
</file>