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28a1f49bc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ef6232f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Eleanors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34a3cce004073" /><Relationship Type="http://schemas.openxmlformats.org/officeDocument/2006/relationships/numbering" Target="/word/numbering.xml" Id="R118a3fd85c8347ae" /><Relationship Type="http://schemas.openxmlformats.org/officeDocument/2006/relationships/settings" Target="/word/settings.xml" Id="R59f42be58fcf49d6" /><Relationship Type="http://schemas.openxmlformats.org/officeDocument/2006/relationships/image" Target="/word/media/075ff174-7bff-4ebd-8a0f-61385f5cc3e2.png" Id="Rcbcdef6232f945e6" /></Relationships>
</file>