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c325e8c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c294e24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Electric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9a20b2fc4e64" /><Relationship Type="http://schemas.openxmlformats.org/officeDocument/2006/relationships/numbering" Target="/word/numbering.xml" Id="R0baf3b47c7b64667" /><Relationship Type="http://schemas.openxmlformats.org/officeDocument/2006/relationships/settings" Target="/word/settings.xml" Id="Re512f6b24eab4358" /><Relationship Type="http://schemas.openxmlformats.org/officeDocument/2006/relationships/image" Target="/word/media/016ae484-9149-4f38-99f2-b1b2757a9997.png" Id="R4c37c294e2454e4d" /></Relationships>
</file>