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1cab298ce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436634eaf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1c2c95df4f90" /><Relationship Type="http://schemas.openxmlformats.org/officeDocument/2006/relationships/numbering" Target="/word/numbering.xml" Id="Rc6e0dbf9b97f457c" /><Relationship Type="http://schemas.openxmlformats.org/officeDocument/2006/relationships/settings" Target="/word/settings.xml" Id="R36fd3b689fb84a82" /><Relationship Type="http://schemas.openxmlformats.org/officeDocument/2006/relationships/image" Target="/word/media/6fc2abca-c01f-4208-8aa4-1d41b9a23c90.png" Id="Rc78436634eaf4a51" /></Relationships>
</file>