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45bbf2f68b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364bfb2c840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Ellen,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636e9e45c142a3" /><Relationship Type="http://schemas.openxmlformats.org/officeDocument/2006/relationships/numbering" Target="/word/numbering.xml" Id="R24ebf7fc0b7a4966" /><Relationship Type="http://schemas.openxmlformats.org/officeDocument/2006/relationships/settings" Target="/word/settings.xml" Id="R4b2250ef75b345de" /><Relationship Type="http://schemas.openxmlformats.org/officeDocument/2006/relationships/image" Target="/word/media/735593b8-47f6-40ca-83e9-665525a3c2a6.png" Id="R74b364bfb2c8401b" /></Relationships>
</file>