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425b116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e4e775de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Emblem,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91ec95b5497b" /><Relationship Type="http://schemas.openxmlformats.org/officeDocument/2006/relationships/numbering" Target="/word/numbering.xml" Id="Rc40a428ec64d4cb1" /><Relationship Type="http://schemas.openxmlformats.org/officeDocument/2006/relationships/settings" Target="/word/settings.xml" Id="R4bb5d6f8871349a5" /><Relationship Type="http://schemas.openxmlformats.org/officeDocument/2006/relationships/image" Target="/word/media/4f4960e5-c1ad-4746-8db0-2670f161ed5a.png" Id="Racde4e775de44da9" /></Relationships>
</file>