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92c401fb1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25653471e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Emery Gap,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b1b4f38804a8f" /><Relationship Type="http://schemas.openxmlformats.org/officeDocument/2006/relationships/numbering" Target="/word/numbering.xml" Id="R5a720c9bdbc84e33" /><Relationship Type="http://schemas.openxmlformats.org/officeDocument/2006/relationships/settings" Target="/word/settings.xml" Id="R33330839eb954df7" /><Relationship Type="http://schemas.openxmlformats.org/officeDocument/2006/relationships/image" Target="/word/media/d7f30aa0-5113-4506-9891-90ded4e2e782.png" Id="Re1025653471e4dbf" /></Relationships>
</file>