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733277a1f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8d28cd197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Enarc,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af503a1174f09" /><Relationship Type="http://schemas.openxmlformats.org/officeDocument/2006/relationships/numbering" Target="/word/numbering.xml" Id="R4a35943163fb4837" /><Relationship Type="http://schemas.openxmlformats.org/officeDocument/2006/relationships/settings" Target="/word/settings.xml" Id="Ra1f8e3d8c41b4ba8" /><Relationship Type="http://schemas.openxmlformats.org/officeDocument/2006/relationships/image" Target="/word/media/5672c67d-96ed-497d-8a45-a5eb4aa7d8a8.png" Id="R6478d28cd1974c80" /></Relationships>
</file>