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8aac396cb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2eef05b83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Endsley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a3be87f6b4937" /><Relationship Type="http://schemas.openxmlformats.org/officeDocument/2006/relationships/numbering" Target="/word/numbering.xml" Id="R730c11b48612498c" /><Relationship Type="http://schemas.openxmlformats.org/officeDocument/2006/relationships/settings" Target="/word/settings.xml" Id="R6a751162976947f6" /><Relationship Type="http://schemas.openxmlformats.org/officeDocument/2006/relationships/image" Target="/word/media/ea601c96-782d-483c-b061-1eb4b8a53792.png" Id="R8b82eef05b834f27" /></Relationships>
</file>