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25b258055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26f2f476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9b5b7965a4dc7" /><Relationship Type="http://schemas.openxmlformats.org/officeDocument/2006/relationships/numbering" Target="/word/numbering.xml" Id="Rb94964c951de4d60" /><Relationship Type="http://schemas.openxmlformats.org/officeDocument/2006/relationships/settings" Target="/word/settings.xml" Id="R9f749f08a737496b" /><Relationship Type="http://schemas.openxmlformats.org/officeDocument/2006/relationships/image" Target="/word/media/b39c271c-deaa-4ed6-bce3-27d75394f9e3.png" Id="Rd82c26f2f4764f49" /></Relationships>
</file>