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7cd6865dc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38aa42d7b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Equestrian Springs,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827aa6a5b4fa7" /><Relationship Type="http://schemas.openxmlformats.org/officeDocument/2006/relationships/numbering" Target="/word/numbering.xml" Id="R06ebc1fb24ad4a19" /><Relationship Type="http://schemas.openxmlformats.org/officeDocument/2006/relationships/settings" Target="/word/settings.xml" Id="R2d361cf6d810467e" /><Relationship Type="http://schemas.openxmlformats.org/officeDocument/2006/relationships/image" Target="/word/media/1ac76e3d-6f1b-460a-8c1f-be0bb833df29.png" Id="Rf7c38aa42d7b4447" /></Relationships>
</file>