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dac4a59ec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9cc46af69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Erlton-Ellisburg,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d1ee6850e40a6" /><Relationship Type="http://schemas.openxmlformats.org/officeDocument/2006/relationships/numbering" Target="/word/numbering.xml" Id="R739f73e5eaa24a92" /><Relationship Type="http://schemas.openxmlformats.org/officeDocument/2006/relationships/settings" Target="/word/settings.xml" Id="Rb13f62d527914da6" /><Relationship Type="http://schemas.openxmlformats.org/officeDocument/2006/relationships/image" Target="/word/media/d7ce131f-5c80-431b-ba7d-15e9240a55d1.png" Id="Reb89cc46af694d8d" /></Relationships>
</file>