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52bd7543b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4a4176fd4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eca0427f4aa4" /><Relationship Type="http://schemas.openxmlformats.org/officeDocument/2006/relationships/numbering" Target="/word/numbering.xml" Id="R937d9c7bb6184105" /><Relationship Type="http://schemas.openxmlformats.org/officeDocument/2006/relationships/settings" Target="/word/settings.xml" Id="R5f457a72f1c84326" /><Relationship Type="http://schemas.openxmlformats.org/officeDocument/2006/relationships/image" Target="/word/media/07d1ff6c-3cfa-4efb-ac2d-0d175f882c35.png" Id="Reaa4a4176fd449fc" /></Relationships>
</file>