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518da9cd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be54e946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a54eae5094b59" /><Relationship Type="http://schemas.openxmlformats.org/officeDocument/2006/relationships/numbering" Target="/word/numbering.xml" Id="R5809229c25c94a49" /><Relationship Type="http://schemas.openxmlformats.org/officeDocument/2006/relationships/settings" Target="/word/settings.xml" Id="R03bfee26a6224353" /><Relationship Type="http://schemas.openxmlformats.org/officeDocument/2006/relationships/image" Target="/word/media/31d01711-1fdf-4b83-9fc3-3ea74663dca1.png" Id="Rbb82be54e94646c9" /></Relationships>
</file>