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1c55a8b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c98998b9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Etlah,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ba2f91b24921" /><Relationship Type="http://schemas.openxmlformats.org/officeDocument/2006/relationships/numbering" Target="/word/numbering.xml" Id="Rff21bbdcbd0a4f97" /><Relationship Type="http://schemas.openxmlformats.org/officeDocument/2006/relationships/settings" Target="/word/settings.xml" Id="R0a6c4c542b8343f8" /><Relationship Type="http://schemas.openxmlformats.org/officeDocument/2006/relationships/image" Target="/word/media/48ba8f31-15e0-43cd-a3af-219321aa1a3d.png" Id="R753c98998b904abe" /></Relationships>
</file>