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f73a9caf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3ea47a8a2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Addition Poplar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d44d17df461b" /><Relationship Type="http://schemas.openxmlformats.org/officeDocument/2006/relationships/numbering" Target="/word/numbering.xml" Id="R1c44941cfd6c4e82" /><Relationship Type="http://schemas.openxmlformats.org/officeDocument/2006/relationships/settings" Target="/word/settings.xml" Id="R2c8bc216d7c84b9e" /><Relationship Type="http://schemas.openxmlformats.org/officeDocument/2006/relationships/image" Target="/word/media/333d2634-57d5-4f2a-adae-839b814780ea.png" Id="R1b33ea47a8a24eb1" /></Relationships>
</file>